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225A8" w:rsidRDefault="005225A8">
      <w:pPr>
        <w:widowControl w:val="0"/>
      </w:pPr>
    </w:p>
    <w:tbl>
      <w:tblPr>
        <w:tblW w:w="10890" w:type="dxa"/>
        <w:tblInd w:w="-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"/>
        <w:gridCol w:w="4680"/>
        <w:gridCol w:w="5760"/>
      </w:tblGrid>
      <w:tr w:rsidR="00D735E0" w:rsidRPr="00D735E0" w:rsidTr="00D735E0"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</w:tcPr>
          <w:p w:rsidR="00D735E0" w:rsidRPr="00D735E0" w:rsidRDefault="00D735E0" w:rsidP="00D735E0">
            <w:pPr>
              <w:widowControl w:val="0"/>
              <w:spacing w:line="240" w:lineRule="auto"/>
              <w:ind w:left="113" w:right="113"/>
              <w:jc w:val="center"/>
              <w:rPr>
                <w:rFonts w:asciiTheme="majorHAnsi" w:hAnsiTheme="majorHAnsi"/>
                <w:b/>
                <w:color w:val="auto"/>
                <w:sz w:val="20"/>
                <w:szCs w:val="20"/>
              </w:rPr>
            </w:pPr>
            <w:r w:rsidRPr="00D735E0">
              <w:rPr>
                <w:rFonts w:asciiTheme="majorHAnsi" w:hAnsiTheme="majorHAnsi"/>
                <w:b/>
                <w:color w:val="auto"/>
                <w:sz w:val="20"/>
                <w:szCs w:val="20"/>
              </w:rPr>
              <w:t>Introduction</w:t>
            </w:r>
          </w:p>
        </w:tc>
        <w:tc>
          <w:tcPr>
            <w:tcW w:w="4680" w:type="dxa"/>
            <w:tcBorders>
              <w:top w:val="single" w:sz="4" w:space="0" w:color="auto"/>
            </w:tcBorders>
            <w:shd w:val="clear" w:color="auto" w:fill="E1F4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b/>
                <w:color w:val="auto"/>
              </w:rPr>
              <w:t xml:space="preserve">Lead to </w:t>
            </w:r>
            <w:r w:rsidRPr="00D735E0">
              <w:rPr>
                <w:rFonts w:asciiTheme="majorHAnsi" w:hAnsiTheme="majorHAnsi"/>
                <w:b/>
                <w:color w:val="auto"/>
                <w:sz w:val="18"/>
              </w:rPr>
              <w:t>(step 4):</w:t>
            </w: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 wp14:anchorId="0EC80C71" wp14:editId="2B91FA42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-381635</wp:posOffset>
                  </wp:positionV>
                  <wp:extent cx="989965" cy="800100"/>
                  <wp:effectExtent l="0" t="0" r="635" b="0"/>
                  <wp:wrapSquare wrapText="bothSides"/>
                  <wp:docPr id="7" name="Picture 7" descr="BRUNO'S FD:Hadley 2013 - 2014:Extended Response:L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UNO'S FD:Hadley 2013 - 2014:Extended Response:L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35E0">
              <w:rPr>
                <w:rFonts w:asciiTheme="majorHAnsi" w:hAnsiTheme="majorHAnsi"/>
                <w:b/>
                <w:i/>
                <w:color w:val="auto"/>
                <w:sz w:val="16"/>
              </w:rPr>
              <w:t>1) Contextual information to aid comprehension</w:t>
            </w: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b/>
                <w:i/>
                <w:color w:val="auto"/>
                <w:sz w:val="16"/>
              </w:rPr>
              <w:t>2) Go from general to thesis</w:t>
            </w:r>
          </w:p>
          <w:p w:rsidR="00D735E0" w:rsidRPr="00D735E0" w:rsidRDefault="00D735E0" w:rsidP="00D735E0">
            <w:pPr>
              <w:widowControl w:val="0"/>
              <w:spacing w:line="240" w:lineRule="auto"/>
              <w:rPr>
                <w:rFonts w:asciiTheme="majorHAnsi" w:hAnsiTheme="majorHAnsi"/>
                <w:b/>
                <w:color w:val="auto"/>
              </w:rPr>
            </w:pPr>
          </w:p>
        </w:tc>
        <w:tc>
          <w:tcPr>
            <w:tcW w:w="5760" w:type="dxa"/>
            <w:tcBorders>
              <w:top w:val="single" w:sz="4" w:space="0" w:color="auto"/>
              <w:right w:val="single" w:sz="4" w:space="0" w:color="auto"/>
            </w:tcBorders>
            <w:shd w:val="clear" w:color="auto" w:fill="E1F4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</w:tr>
      <w:tr w:rsidR="00D735E0" w:rsidRPr="00D735E0" w:rsidTr="00D735E0">
        <w:tc>
          <w:tcPr>
            <w:tcW w:w="4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:rsidR="00D735E0" w:rsidRPr="00D735E0" w:rsidRDefault="00D735E0" w:rsidP="00D735E0">
            <w:pPr>
              <w:widowControl w:val="0"/>
              <w:spacing w:line="240" w:lineRule="auto"/>
              <w:rPr>
                <w:rFonts w:asciiTheme="majorHAnsi" w:hAnsiTheme="majorHAns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E1F4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 w:rsidP="00D735E0">
            <w:pPr>
              <w:widowControl w:val="0"/>
              <w:spacing w:line="240" w:lineRule="auto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3840" behindDoc="0" locked="0" layoutInCell="1" allowOverlap="1" wp14:anchorId="7466CA9F" wp14:editId="267836DD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-52070</wp:posOffset>
                  </wp:positionV>
                  <wp:extent cx="685800" cy="884555"/>
                  <wp:effectExtent l="0" t="0" r="0" b="0"/>
                  <wp:wrapSquare wrapText="bothSides"/>
                  <wp:docPr id="1" name="Picture 1" descr="BRUNO'S FD:Hadley 2013 - 2014:Extended Response:Cla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UNO'S FD:Hadley 2013 - 2014:Extended Response:Cla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35E0">
              <w:rPr>
                <w:rFonts w:asciiTheme="majorHAnsi" w:hAnsiTheme="majorHAnsi"/>
                <w:b/>
                <w:color w:val="auto"/>
              </w:rPr>
              <w:t xml:space="preserve">Claim: </w:t>
            </w:r>
            <w:r w:rsidRPr="00D735E0">
              <w:rPr>
                <w:rFonts w:asciiTheme="majorHAnsi" w:hAnsiTheme="majorHAnsi"/>
                <w:b/>
                <w:i/>
                <w:color w:val="0070C0"/>
              </w:rPr>
              <w:t>(thesis)</w:t>
            </w:r>
            <w:r w:rsidRPr="00D735E0">
              <w:rPr>
                <w:rFonts w:asciiTheme="majorHAnsi" w:hAnsiTheme="majorHAnsi"/>
                <w:b/>
                <w:color w:val="0070C0"/>
              </w:rPr>
              <w:t xml:space="preserve"> </w:t>
            </w:r>
            <w:r w:rsidRPr="00D735E0">
              <w:rPr>
                <w:rFonts w:asciiTheme="majorHAnsi" w:hAnsiTheme="majorHAnsi"/>
                <w:b/>
                <w:color w:val="auto"/>
                <w:sz w:val="18"/>
              </w:rPr>
              <w:t>(step 1)</w:t>
            </w:r>
          </w:p>
          <w:p w:rsidR="00D735E0" w:rsidRPr="00D735E0" w:rsidRDefault="00D735E0" w:rsidP="00D735E0">
            <w:pPr>
              <w:widowControl w:val="0"/>
              <w:spacing w:line="240" w:lineRule="auto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b/>
                <w:i/>
                <w:color w:val="auto"/>
                <w:sz w:val="16"/>
              </w:rPr>
              <w:t>Convert question into a statemen</w:t>
            </w:r>
            <w:r w:rsidRPr="00D735E0">
              <w:rPr>
                <w:rFonts w:asciiTheme="majorHAnsi" w:hAnsiTheme="majorHAnsi"/>
                <w:b/>
                <w:color w:val="auto"/>
                <w:sz w:val="16"/>
              </w:rPr>
              <w:t>t</w:t>
            </w:r>
          </w:p>
        </w:tc>
        <w:tc>
          <w:tcPr>
            <w:tcW w:w="57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1F4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</w:tr>
      <w:tr w:rsidR="00D735E0" w:rsidRPr="00D735E0" w:rsidTr="00D735E0">
        <w:tc>
          <w:tcPr>
            <w:tcW w:w="450" w:type="dxa"/>
            <w:vMerge w:val="restart"/>
            <w:tcBorders>
              <w:top w:val="single" w:sz="4" w:space="0" w:color="auto"/>
            </w:tcBorders>
            <w:shd w:val="clear" w:color="auto" w:fill="C2D69B" w:themeFill="accent3" w:themeFillTint="99"/>
            <w:textDirection w:val="btLr"/>
            <w:vAlign w:val="center"/>
          </w:tcPr>
          <w:p w:rsidR="00D735E0" w:rsidRPr="00D735E0" w:rsidRDefault="00D735E0" w:rsidP="00D735E0">
            <w:pPr>
              <w:widowControl w:val="0"/>
              <w:spacing w:line="240" w:lineRule="auto"/>
              <w:ind w:left="113" w:right="113"/>
              <w:jc w:val="center"/>
              <w:rPr>
                <w:rFonts w:asciiTheme="majorHAnsi" w:hAnsiTheme="majorHAnsi" w:cs="Times New Roman"/>
                <w:b/>
                <w:noProof/>
                <w:sz w:val="20"/>
                <w:szCs w:val="20"/>
              </w:rPr>
            </w:pPr>
            <w:r w:rsidRPr="00D735E0">
              <w:rPr>
                <w:rFonts w:asciiTheme="majorHAnsi" w:hAnsiTheme="majorHAnsi" w:cs="Times New Roman"/>
                <w:b/>
                <w:noProof/>
                <w:sz w:val="20"/>
                <w:szCs w:val="20"/>
              </w:rPr>
              <w:t>Body Paragraph</w:t>
            </w:r>
          </w:p>
        </w:tc>
        <w:tc>
          <w:tcPr>
            <w:tcW w:w="4680" w:type="dxa"/>
            <w:tcBorders>
              <w:top w:val="single" w:sz="4" w:space="0" w:color="auto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5888" behindDoc="0" locked="0" layoutInCell="1" allowOverlap="1" wp14:anchorId="28768F43" wp14:editId="6762D1C8">
                  <wp:simplePos x="0" y="0"/>
                  <wp:positionH relativeFrom="column">
                    <wp:posOffset>1819910</wp:posOffset>
                  </wp:positionH>
                  <wp:positionV relativeFrom="paragraph">
                    <wp:posOffset>-95250</wp:posOffset>
                  </wp:positionV>
                  <wp:extent cx="685800" cy="884555"/>
                  <wp:effectExtent l="0" t="0" r="0" b="0"/>
                  <wp:wrapSquare wrapText="bothSides"/>
                  <wp:docPr id="2" name="Picture 2" descr="BRUNO'S FD:Hadley 2013 - 2014:Extended Response:Cla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UNO'S FD:Hadley 2013 - 2014:Extended Response:Cla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35E0">
              <w:rPr>
                <w:rFonts w:asciiTheme="majorHAnsi" w:hAnsiTheme="majorHAnsi"/>
                <w:b/>
                <w:color w:val="auto"/>
              </w:rPr>
              <w:t xml:space="preserve">Claim: </w:t>
            </w:r>
            <w:r w:rsidRPr="00D735E0">
              <w:rPr>
                <w:rFonts w:asciiTheme="majorHAnsi" w:hAnsiTheme="majorHAnsi"/>
                <w:b/>
                <w:i/>
                <w:color w:val="76923C" w:themeColor="accent3" w:themeShade="BF"/>
              </w:rPr>
              <w:t>(topic sentence)</w:t>
            </w:r>
            <w:r w:rsidRPr="00D735E0">
              <w:rPr>
                <w:rFonts w:asciiTheme="majorHAnsi" w:hAnsiTheme="majorHAnsi"/>
                <w:b/>
                <w:color w:val="76923C" w:themeColor="accent3" w:themeShade="BF"/>
              </w:rPr>
              <w:t xml:space="preserve"> </w:t>
            </w:r>
            <w:r w:rsidRPr="00D735E0">
              <w:rPr>
                <w:rFonts w:asciiTheme="majorHAnsi" w:hAnsiTheme="majorHAnsi"/>
                <w:b/>
                <w:color w:val="auto"/>
              </w:rPr>
              <w:t>(step 2)</w:t>
            </w: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b/>
                <w:i/>
                <w:color w:val="auto"/>
                <w:sz w:val="16"/>
              </w:rPr>
              <w:t>Take directly from the thesis: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 w:rsidP="00D735E0">
            <w:pPr>
              <w:widowControl w:val="0"/>
              <w:spacing w:line="240" w:lineRule="auto"/>
              <w:rPr>
                <w:rFonts w:asciiTheme="majorHAnsi" w:hAnsiTheme="majorHAnsi"/>
                <w:b/>
                <w:color w:val="auto"/>
              </w:rPr>
            </w:pPr>
          </w:p>
          <w:p w:rsidR="00D735E0" w:rsidRPr="00D735E0" w:rsidRDefault="00D735E0" w:rsidP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</w:tr>
      <w:tr w:rsidR="00D735E0" w:rsidRPr="00D735E0" w:rsidTr="00D735E0">
        <w:tc>
          <w:tcPr>
            <w:tcW w:w="450" w:type="dxa"/>
            <w:vMerge/>
            <w:shd w:val="clear" w:color="auto" w:fill="C2D69B" w:themeFill="accent3" w:themeFillTint="99"/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6912" behindDoc="0" locked="0" layoutInCell="1" allowOverlap="1" wp14:anchorId="5FA046E9" wp14:editId="22CD33E9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122555</wp:posOffset>
                  </wp:positionV>
                  <wp:extent cx="989965" cy="800100"/>
                  <wp:effectExtent l="0" t="0" r="635" b="0"/>
                  <wp:wrapSquare wrapText="bothSides"/>
                  <wp:docPr id="3" name="Picture 3" descr="BRUNO'S FD:Hadley 2013 - 2014:Extended Response:L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UNO'S FD:Hadley 2013 - 2014:Extended Response:L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35E0">
              <w:rPr>
                <w:rFonts w:asciiTheme="majorHAnsi" w:hAnsiTheme="majorHAnsi"/>
                <w:b/>
                <w:color w:val="auto"/>
              </w:rPr>
              <w:t>Lead to</w:t>
            </w:r>
            <w:r w:rsidRPr="00D735E0">
              <w:rPr>
                <w:rFonts w:asciiTheme="majorHAnsi" w:hAnsiTheme="majorHAnsi"/>
                <w:b/>
                <w:color w:val="auto"/>
                <w:sz w:val="18"/>
              </w:rPr>
              <w:t xml:space="preserve"> (step 4): </w:t>
            </w: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b/>
                <w:i/>
                <w:color w:val="auto"/>
                <w:sz w:val="16"/>
              </w:rPr>
              <w:t>1) Contextual information to aid comprehension</w:t>
            </w: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</w:p>
          <w:p w:rsidR="00D735E0" w:rsidRPr="00D735E0" w:rsidRDefault="00D735E0" w:rsidP="00EB2723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b/>
                <w:i/>
                <w:color w:val="auto"/>
                <w:sz w:val="16"/>
              </w:rPr>
              <w:t>2) Introductory clause to evidence</w:t>
            </w:r>
          </w:p>
        </w:tc>
        <w:tc>
          <w:tcPr>
            <w:tcW w:w="57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</w:tr>
      <w:tr w:rsidR="00D735E0" w:rsidRPr="00D735E0" w:rsidTr="00D735E0">
        <w:tc>
          <w:tcPr>
            <w:tcW w:w="450" w:type="dxa"/>
            <w:vMerge/>
            <w:shd w:val="clear" w:color="auto" w:fill="C2D69B" w:themeFill="accent3" w:themeFillTint="99"/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687936" behindDoc="0" locked="0" layoutInCell="1" allowOverlap="1" wp14:anchorId="1B88C961" wp14:editId="69A26142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1270</wp:posOffset>
                  </wp:positionV>
                  <wp:extent cx="905510" cy="762000"/>
                  <wp:effectExtent l="0" t="0" r="8890" b="0"/>
                  <wp:wrapSquare wrapText="bothSides"/>
                  <wp:docPr id="4" name="Picture 4" descr="BRUNO'S FD:Hadley 2013 - 2014:Extended Response:Evid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UNO'S FD:Hadley 2013 - 2014:Extended Response:Evid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35E0">
              <w:rPr>
                <w:rFonts w:asciiTheme="majorHAnsi" w:hAnsiTheme="majorHAnsi"/>
                <w:b/>
                <w:color w:val="auto"/>
              </w:rPr>
              <w:t xml:space="preserve">Evidence  </w:t>
            </w:r>
            <w:r w:rsidRPr="00D735E0">
              <w:rPr>
                <w:rFonts w:asciiTheme="majorHAnsi" w:hAnsiTheme="majorHAnsi"/>
                <w:b/>
                <w:color w:val="auto"/>
                <w:sz w:val="18"/>
              </w:rPr>
              <w:t>(step 3):</w:t>
            </w: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b/>
                <w:i/>
                <w:color w:val="auto"/>
                <w:sz w:val="16"/>
              </w:rPr>
              <w:t>Take directly from the text:</w:t>
            </w:r>
          </w:p>
        </w:tc>
        <w:tc>
          <w:tcPr>
            <w:tcW w:w="57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</w:tr>
      <w:tr w:rsidR="00D735E0" w:rsidRPr="00D735E0" w:rsidTr="00D735E0">
        <w:tc>
          <w:tcPr>
            <w:tcW w:w="450" w:type="dxa"/>
            <w:vMerge/>
            <w:shd w:val="clear" w:color="auto" w:fill="C2D69B" w:themeFill="accent3" w:themeFillTint="99"/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688960" behindDoc="0" locked="0" layoutInCell="1" allowOverlap="1" wp14:anchorId="02FFC24A" wp14:editId="28CD3E37">
                  <wp:simplePos x="0" y="0"/>
                  <wp:positionH relativeFrom="column">
                    <wp:posOffset>1484630</wp:posOffset>
                  </wp:positionH>
                  <wp:positionV relativeFrom="paragraph">
                    <wp:posOffset>117475</wp:posOffset>
                  </wp:positionV>
                  <wp:extent cx="1050925" cy="775970"/>
                  <wp:effectExtent l="0" t="0" r="0" b="5080"/>
                  <wp:wrapSquare wrapText="bothSides"/>
                  <wp:docPr id="5" name="Picture 5" descr="BRUNO'S FD:Hadley 2013 - 2014:Extended Response:Analys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UNO'S FD:Hadley 2013 - 2014:Extended Response:Analys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35E0">
              <w:rPr>
                <w:rFonts w:asciiTheme="majorHAnsi" w:hAnsiTheme="majorHAnsi"/>
                <w:b/>
                <w:color w:val="auto"/>
              </w:rPr>
              <w:t xml:space="preserve">Analysis </w:t>
            </w:r>
            <w:r w:rsidRPr="00D735E0">
              <w:rPr>
                <w:rFonts w:asciiTheme="majorHAnsi" w:hAnsiTheme="majorHAnsi"/>
                <w:b/>
                <w:color w:val="auto"/>
                <w:sz w:val="18"/>
              </w:rPr>
              <w:t>(step 5):</w:t>
            </w: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b/>
                <w:i/>
                <w:color w:val="auto"/>
                <w:sz w:val="16"/>
              </w:rPr>
              <w:t>1) summarize explicitly</w:t>
            </w: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b/>
                <w:i/>
                <w:color w:val="auto"/>
                <w:sz w:val="16"/>
              </w:rPr>
              <w:t xml:space="preserve"> </w:t>
            </w: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b/>
                <w:i/>
                <w:color w:val="auto"/>
                <w:sz w:val="16"/>
              </w:rPr>
              <w:t>2) summarize implicitly</w:t>
            </w: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b/>
                <w:i/>
                <w:color w:val="auto"/>
                <w:sz w:val="16"/>
              </w:rPr>
              <w:t>3) Explain how it supports claim</w:t>
            </w:r>
          </w:p>
        </w:tc>
        <w:tc>
          <w:tcPr>
            <w:tcW w:w="57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</w:tr>
      <w:tr w:rsidR="00D735E0" w:rsidRPr="00D735E0" w:rsidTr="00D735E0">
        <w:trPr>
          <w:cantSplit/>
          <w:trHeight w:val="1134"/>
        </w:trPr>
        <w:tc>
          <w:tcPr>
            <w:tcW w:w="450" w:type="dxa"/>
            <w:shd w:val="clear" w:color="auto" w:fill="CCC0D9" w:themeFill="accent4" w:themeFillTint="66"/>
            <w:textDirection w:val="btLr"/>
            <w:vAlign w:val="center"/>
          </w:tcPr>
          <w:p w:rsidR="00D735E0" w:rsidRPr="00D735E0" w:rsidRDefault="00D735E0" w:rsidP="00D735E0">
            <w:pPr>
              <w:widowControl w:val="0"/>
              <w:spacing w:line="240" w:lineRule="auto"/>
              <w:ind w:left="113" w:right="113"/>
              <w:jc w:val="center"/>
              <w:rPr>
                <w:rFonts w:asciiTheme="majorHAnsi" w:hAnsiTheme="majorHAnsi"/>
                <w:b/>
                <w:color w:val="auto"/>
                <w:sz w:val="20"/>
                <w:szCs w:val="20"/>
              </w:rPr>
            </w:pPr>
            <w:r w:rsidRPr="00D735E0">
              <w:rPr>
                <w:rFonts w:asciiTheme="majorHAnsi" w:hAnsiTheme="majorHAnsi"/>
                <w:b/>
                <w:color w:val="auto"/>
                <w:sz w:val="20"/>
                <w:szCs w:val="20"/>
              </w:rPr>
              <w:t>Conclusion</w:t>
            </w:r>
          </w:p>
        </w:tc>
        <w:tc>
          <w:tcPr>
            <w:tcW w:w="4680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0" locked="0" layoutInCell="1" allowOverlap="1" wp14:anchorId="2C2DEB24" wp14:editId="78A2869C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10795</wp:posOffset>
                  </wp:positionV>
                  <wp:extent cx="682625" cy="802640"/>
                  <wp:effectExtent l="0" t="0" r="3175" b="0"/>
                  <wp:wrapSquare wrapText="bothSides"/>
                  <wp:docPr id="6" name="Picture 6" descr="BRUNO'S FD:Hadley 2013 - 2014:Extended Response:Revi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UNO'S FD:Hadley 2013 - 2014:Extended Response:Revis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35E0">
              <w:rPr>
                <w:rFonts w:asciiTheme="majorHAnsi" w:hAnsiTheme="majorHAnsi"/>
                <w:b/>
                <w:color w:val="auto"/>
              </w:rPr>
              <w:t xml:space="preserve">Revisit Claim </w:t>
            </w:r>
            <w:r w:rsidRPr="00D735E0">
              <w:rPr>
                <w:rFonts w:asciiTheme="majorHAnsi" w:hAnsiTheme="majorHAnsi"/>
                <w:b/>
                <w:color w:val="auto"/>
                <w:sz w:val="18"/>
              </w:rPr>
              <w:t>(step 6)</w:t>
            </w: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  <w:b/>
                <w:color w:val="auto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b/>
                <w:i/>
                <w:color w:val="auto"/>
                <w:sz w:val="16"/>
              </w:rPr>
              <w:t>1)State the validity of your claim and its importance:</w:t>
            </w: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jc w:val="right"/>
              <w:rPr>
                <w:rFonts w:asciiTheme="majorHAnsi" w:hAnsiTheme="majorHAnsi"/>
                <w:b/>
                <w:color w:val="auto"/>
              </w:rPr>
            </w:pPr>
            <w:r w:rsidRPr="00D735E0">
              <w:rPr>
                <w:rFonts w:asciiTheme="majorHAnsi" w:hAnsiTheme="majorHAnsi"/>
                <w:b/>
                <w:i/>
                <w:color w:val="auto"/>
                <w:sz w:val="16"/>
              </w:rPr>
              <w:t>2)Hook back to something in Introduction (Lead to)</w:t>
            </w:r>
            <w:r w:rsidRPr="00D735E0">
              <w:rPr>
                <w:rFonts w:asciiTheme="majorHAnsi" w:hAnsiTheme="majorHAnsi"/>
                <w:b/>
                <w:color w:val="auto"/>
                <w:sz w:val="16"/>
              </w:rPr>
              <w:t>:</w:t>
            </w:r>
          </w:p>
        </w:tc>
        <w:tc>
          <w:tcPr>
            <w:tcW w:w="5760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  <w:p w:rsidR="00D735E0" w:rsidRPr="00D735E0" w:rsidRDefault="00D735E0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</w:tr>
    </w:tbl>
    <w:p w:rsidR="005225A8" w:rsidRDefault="005225A8">
      <w:pPr>
        <w:widowControl w:val="0"/>
      </w:pPr>
      <w:bookmarkStart w:id="0" w:name="_GoBack"/>
      <w:bookmarkEnd w:id="0"/>
    </w:p>
    <w:sectPr w:rsidR="005225A8" w:rsidSect="00D735E0">
      <w:headerReference w:type="default" r:id="rId13"/>
      <w:pgSz w:w="12240" w:h="15840"/>
      <w:pgMar w:top="108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5E0" w:rsidRDefault="00D735E0" w:rsidP="00D735E0">
      <w:pPr>
        <w:spacing w:line="240" w:lineRule="auto"/>
      </w:pPr>
      <w:r>
        <w:separator/>
      </w:r>
    </w:p>
  </w:endnote>
  <w:endnote w:type="continuationSeparator" w:id="0">
    <w:p w:rsidR="00D735E0" w:rsidRDefault="00D735E0" w:rsidP="00D735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5E0" w:rsidRDefault="00D735E0" w:rsidP="00D735E0">
      <w:pPr>
        <w:spacing w:line="240" w:lineRule="auto"/>
      </w:pPr>
      <w:r>
        <w:separator/>
      </w:r>
    </w:p>
  </w:footnote>
  <w:footnote w:type="continuationSeparator" w:id="0">
    <w:p w:rsidR="00D735E0" w:rsidRDefault="00D735E0" w:rsidP="00D735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5E0" w:rsidRPr="00D735E0" w:rsidRDefault="00D735E0" w:rsidP="00D735E0">
    <w:pPr>
      <w:pStyle w:val="Header"/>
      <w:jc w:val="center"/>
      <w:rPr>
        <w:rFonts w:asciiTheme="majorHAnsi" w:hAnsiTheme="majorHAnsi"/>
        <w:b/>
        <w:sz w:val="24"/>
        <w:szCs w:val="24"/>
      </w:rPr>
    </w:pPr>
    <w:r w:rsidRPr="00D735E0">
      <w:rPr>
        <w:rFonts w:asciiTheme="majorHAnsi" w:hAnsiTheme="majorHAnsi"/>
        <w:b/>
        <w:sz w:val="24"/>
        <w:szCs w:val="24"/>
      </w:rPr>
      <w:t>C.L.E.A.R. Template</w:t>
    </w:r>
  </w:p>
  <w:p w:rsidR="00D735E0" w:rsidRDefault="00D735E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225A8"/>
    <w:rsid w:val="005225A8"/>
    <w:rsid w:val="00A60FB9"/>
    <w:rsid w:val="00CF4FD0"/>
    <w:rsid w:val="00D735E0"/>
    <w:rsid w:val="00E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7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723"/>
    <w:rPr>
      <w:rFonts w:ascii="Tahoma" w:eastAsia="Arial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5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5E0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735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5E0"/>
    <w:rPr>
      <w:rFonts w:ascii="Arial" w:eastAsia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7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723"/>
    <w:rPr>
      <w:rFonts w:ascii="Tahoma" w:eastAsia="Arial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5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5E0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735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5E0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1D947-E82C-440E-9E7A-836883BB1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 template.docx</vt:lpstr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template.docx</dc:title>
  <dc:creator>Bruno, Lynn</dc:creator>
  <cp:lastModifiedBy>Windows User</cp:lastModifiedBy>
  <cp:revision>3</cp:revision>
  <dcterms:created xsi:type="dcterms:W3CDTF">2014-09-17T13:54:00Z</dcterms:created>
  <dcterms:modified xsi:type="dcterms:W3CDTF">2014-09-17T14:09:00Z</dcterms:modified>
</cp:coreProperties>
</file>